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1ED86" w14:textId="77777777" w:rsidR="00675A8B" w:rsidRDefault="00E47F85" w:rsidP="00E47F85">
      <w:pPr>
        <w:jc w:val="center"/>
      </w:pPr>
      <w:bookmarkStart w:id="0" w:name="_GoBack"/>
      <w:bookmarkEnd w:id="0"/>
      <w:r>
        <w:t>Minutes</w:t>
      </w:r>
    </w:p>
    <w:p w14:paraId="7B621933" w14:textId="77777777" w:rsidR="00E47F85" w:rsidRDefault="00E47F85" w:rsidP="00E47F85">
      <w:pPr>
        <w:jc w:val="center"/>
      </w:pPr>
      <w:r>
        <w:t>Village of Cement City Planning commission</w:t>
      </w:r>
    </w:p>
    <w:p w14:paraId="7D6DAC77" w14:textId="5C19F2FE" w:rsidR="00E47F85" w:rsidRDefault="00620914" w:rsidP="00E47F85">
      <w:pPr>
        <w:jc w:val="center"/>
      </w:pPr>
      <w:r>
        <w:t>M</w:t>
      </w:r>
      <w:r w:rsidR="003D4C55">
        <w:t>ay</w:t>
      </w:r>
      <w:r>
        <w:t xml:space="preserve"> </w:t>
      </w:r>
      <w:r w:rsidR="003D4C55">
        <w:t>07</w:t>
      </w:r>
      <w:r w:rsidR="00076D9E">
        <w:t>, 2018</w:t>
      </w:r>
    </w:p>
    <w:p w14:paraId="6A8BE7BE" w14:textId="71A6BD1E" w:rsidR="003D4C55" w:rsidRDefault="003D4C55" w:rsidP="00E47F85">
      <w:pPr>
        <w:jc w:val="center"/>
      </w:pPr>
      <w:r>
        <w:t>7:00pm</w:t>
      </w:r>
    </w:p>
    <w:p w14:paraId="737E43A5" w14:textId="77777777" w:rsidR="00E47F85" w:rsidRDefault="00E47F85" w:rsidP="00E47F85">
      <w:pPr>
        <w:jc w:val="center"/>
      </w:pPr>
    </w:p>
    <w:p w14:paraId="4DF5F8DE" w14:textId="548B70AE" w:rsidR="00AE25D1" w:rsidRDefault="00AE25D1" w:rsidP="00AE25D1">
      <w:r>
        <w:rPr>
          <w:u w:val="single"/>
        </w:rPr>
        <w:t>Members in Attendance:</w:t>
      </w:r>
      <w:r>
        <w:t xml:space="preserve"> Jeff Arnett, Jeff Cratsenburg, Dave Vescelius, Karen Vescelius, Rob Williams</w:t>
      </w:r>
    </w:p>
    <w:p w14:paraId="046E9A0F" w14:textId="68942A12" w:rsidR="00B46D78" w:rsidRDefault="00B46D78" w:rsidP="00AE25D1">
      <w:r>
        <w:t xml:space="preserve">Also in </w:t>
      </w:r>
      <w:r w:rsidR="00C12BCE">
        <w:t>a</w:t>
      </w:r>
      <w:r>
        <w:t>ttendance: Mel Cure, Eric Trumble</w:t>
      </w:r>
    </w:p>
    <w:p w14:paraId="70593416" w14:textId="77777777" w:rsidR="00091909" w:rsidRDefault="00091909" w:rsidP="00E47F85">
      <w:pPr>
        <w:rPr>
          <w:b/>
        </w:rPr>
      </w:pPr>
    </w:p>
    <w:p w14:paraId="29302F39" w14:textId="77777777" w:rsidR="00E47F85" w:rsidRPr="00E47F85" w:rsidRDefault="00E47F85" w:rsidP="00E47F85">
      <w:pPr>
        <w:rPr>
          <w:b/>
        </w:rPr>
      </w:pPr>
      <w:r w:rsidRPr="00E47F85">
        <w:rPr>
          <w:b/>
        </w:rPr>
        <w:t xml:space="preserve">Discussion – </w:t>
      </w:r>
    </w:p>
    <w:p w14:paraId="4FE3F138" w14:textId="0498E6FE" w:rsidR="00EB6219" w:rsidRDefault="00EB6219" w:rsidP="00EB6219">
      <w:r>
        <w:tab/>
      </w:r>
      <w:r w:rsidR="003D4C55">
        <w:rPr>
          <w:b/>
        </w:rPr>
        <w:t>Old</w:t>
      </w:r>
      <w:r w:rsidRPr="00EB6219">
        <w:rPr>
          <w:b/>
        </w:rPr>
        <w:t xml:space="preserve"> Business:</w:t>
      </w:r>
      <w:r>
        <w:rPr>
          <w:b/>
        </w:rPr>
        <w:t xml:space="preserve"> </w:t>
      </w:r>
    </w:p>
    <w:p w14:paraId="37E779C0" w14:textId="24DB9AA0" w:rsidR="00D63956" w:rsidRPr="00C47036" w:rsidRDefault="00620914" w:rsidP="00D63956">
      <w:pPr>
        <w:ind w:left="1440"/>
      </w:pPr>
      <w:r>
        <w:t>A request for a Conditional Use Permit,</w:t>
      </w:r>
      <w:r w:rsidR="003D4C55">
        <w:t xml:space="preserve"> was sent to the Village Council for approval. The request is to </w:t>
      </w:r>
      <w:r>
        <w:t>reopen the business at the East end of Brooks St., formally known as Larry’s Body Shop, for t</w:t>
      </w:r>
      <w:r w:rsidR="003B0518">
        <w:t>he intended purpose of the operation of an</w:t>
      </w:r>
      <w:r>
        <w:t xml:space="preserve"> auto</w:t>
      </w:r>
      <w:r w:rsidR="003B0518">
        <w:t>motive/boat</w:t>
      </w:r>
      <w:r>
        <w:t xml:space="preserve"> body</w:t>
      </w:r>
      <w:r w:rsidR="00FB2A0D">
        <w:t xml:space="preserve"> restoration business. Dan</w:t>
      </w:r>
      <w:r w:rsidR="006158AF">
        <w:t xml:space="preserve"> and Joanne</w:t>
      </w:r>
      <w:r w:rsidR="00FB2A0D">
        <w:t xml:space="preserve"> (</w:t>
      </w:r>
      <w:proofErr w:type="spellStart"/>
      <w:r w:rsidR="00FB2A0D">
        <w:t>sp</w:t>
      </w:r>
      <w:proofErr w:type="spellEnd"/>
      <w:r w:rsidR="00FB2A0D">
        <w:t>)</w:t>
      </w:r>
      <w:r w:rsidR="006158AF">
        <w:t xml:space="preserve"> </w:t>
      </w:r>
      <w:proofErr w:type="spellStart"/>
      <w:r w:rsidR="006158AF">
        <w:t>Bahlau</w:t>
      </w:r>
      <w:proofErr w:type="spellEnd"/>
      <w:r w:rsidR="006158AF">
        <w:t xml:space="preserve"> will be the property owners and will rent the auto</w:t>
      </w:r>
      <w:r w:rsidR="00FB2A0D">
        <w:t xml:space="preserve"> body facilities to Boss of Cars Bodyshop, owner </w:t>
      </w:r>
      <w:r w:rsidR="0079471C">
        <w:t>with the intended opening date of April 1, 2018 and grand opening date of June 1, 2018</w:t>
      </w:r>
      <w:r w:rsidR="00FB2A0D">
        <w:t>.</w:t>
      </w:r>
    </w:p>
    <w:p w14:paraId="0360DF67" w14:textId="796756F9" w:rsidR="00C47036" w:rsidRDefault="003D4C55" w:rsidP="00082FDC">
      <w:pPr>
        <w:ind w:left="720"/>
        <w:rPr>
          <w:b/>
        </w:rPr>
      </w:pPr>
      <w:r>
        <w:rPr>
          <w:b/>
        </w:rPr>
        <w:t>New Business:</w:t>
      </w:r>
    </w:p>
    <w:p w14:paraId="470013D1" w14:textId="007261C0" w:rsidR="003D4C55" w:rsidRDefault="00542EEF" w:rsidP="003D4C55">
      <w:pPr>
        <w:pStyle w:val="ListParagraph"/>
        <w:numPr>
          <w:ilvl w:val="0"/>
          <w:numId w:val="9"/>
        </w:numPr>
      </w:pPr>
      <w:r>
        <w:t>Amend</w:t>
      </w:r>
      <w:r w:rsidR="003D4C55">
        <w:t xml:space="preserve"> definition of C1 zoning</w:t>
      </w:r>
      <w:r w:rsidR="00691E05">
        <w:t xml:space="preserve">, </w:t>
      </w:r>
      <w:r>
        <w:t>that will</w:t>
      </w:r>
      <w:r w:rsidR="00691E05">
        <w:t xml:space="preserve"> include </w:t>
      </w:r>
      <w:r>
        <w:t xml:space="preserve">enclosed and or </w:t>
      </w:r>
      <w:r w:rsidR="00691E05">
        <w:t>outdoor storage facilities</w:t>
      </w:r>
      <w:r>
        <w:t>.</w:t>
      </w:r>
    </w:p>
    <w:p w14:paraId="71A663AD" w14:textId="4939B02A" w:rsidR="00691E05" w:rsidRDefault="00691E05" w:rsidP="00542EEF">
      <w:pPr>
        <w:pStyle w:val="ListParagraph"/>
        <w:numPr>
          <w:ilvl w:val="1"/>
          <w:numId w:val="9"/>
        </w:numPr>
      </w:pPr>
      <w:r>
        <w:t>Suggested for approval:</w:t>
      </w:r>
    </w:p>
    <w:p w14:paraId="0B0961C3" w14:textId="742E428C" w:rsidR="00691E05" w:rsidRDefault="00691E05" w:rsidP="00542EEF">
      <w:pPr>
        <w:pStyle w:val="ListParagraph"/>
        <w:ind w:left="2520" w:firstLine="45"/>
      </w:pPr>
      <w:r>
        <w:t>“</w:t>
      </w:r>
      <w:r w:rsidR="00542EEF">
        <w:t>P</w:t>
      </w:r>
      <w:r>
        <w:t>roviding a condition for a commercial business to develop an outside (open) and secured, multiple use storage facility, primarily intended for automobiles, motorcycles, boats, recreational vehicles, and similar equipment.</w:t>
      </w:r>
      <w:r w:rsidR="009952C1">
        <w:t>”</w:t>
      </w:r>
    </w:p>
    <w:p w14:paraId="77F36B7F" w14:textId="77777777" w:rsidR="009952C1" w:rsidRDefault="009952C1" w:rsidP="00691E05">
      <w:pPr>
        <w:pStyle w:val="ListParagraph"/>
        <w:ind w:left="2160"/>
      </w:pPr>
    </w:p>
    <w:p w14:paraId="37F1FF78" w14:textId="26A62FA5" w:rsidR="009952C1" w:rsidRDefault="009952C1" w:rsidP="00542EEF">
      <w:pPr>
        <w:pStyle w:val="ListParagraph"/>
        <w:ind w:left="2160" w:firstLine="360"/>
      </w:pPr>
      <w:r w:rsidRPr="00542EEF">
        <w:t>Motion on the floor to send suggested wording to Village Council</w:t>
      </w:r>
    </w:p>
    <w:p w14:paraId="507EA428" w14:textId="77777777" w:rsidR="00542EEF" w:rsidRPr="00542EEF" w:rsidRDefault="00542EEF" w:rsidP="00691E05">
      <w:pPr>
        <w:pStyle w:val="ListParagraph"/>
        <w:ind w:left="2160"/>
      </w:pPr>
    </w:p>
    <w:p w14:paraId="7BF51881" w14:textId="58C5D10F" w:rsidR="009952C1" w:rsidRDefault="009952C1" w:rsidP="00542EEF">
      <w:pPr>
        <w:pStyle w:val="ListParagraph"/>
        <w:ind w:left="2160" w:firstLine="360"/>
      </w:pPr>
      <w:r w:rsidRPr="009952C1">
        <w:rPr>
          <w:b/>
        </w:rPr>
        <w:t>Motion:</w:t>
      </w:r>
      <w:r>
        <w:rPr>
          <w:b/>
        </w:rPr>
        <w:t xml:space="preserve"> </w:t>
      </w:r>
      <w:r>
        <w:t>Dave Vescelius</w:t>
      </w:r>
    </w:p>
    <w:p w14:paraId="4DE75386" w14:textId="080E0671" w:rsidR="009952C1" w:rsidRDefault="009952C1" w:rsidP="00542EEF">
      <w:pPr>
        <w:pStyle w:val="ListParagraph"/>
        <w:ind w:left="2160" w:firstLine="360"/>
      </w:pPr>
      <w:r>
        <w:rPr>
          <w:b/>
        </w:rPr>
        <w:t>Seconded:</w:t>
      </w:r>
      <w:r>
        <w:t xml:space="preserve"> Jeff Cratsenburg</w:t>
      </w:r>
    </w:p>
    <w:p w14:paraId="1D19D82C" w14:textId="1EB74D2B" w:rsidR="009952C1" w:rsidRDefault="009952C1" w:rsidP="00542EEF">
      <w:pPr>
        <w:pStyle w:val="ListParagraph"/>
        <w:ind w:left="2160" w:firstLine="360"/>
      </w:pPr>
      <w:r w:rsidRPr="009952C1">
        <w:t>Ayes all</w:t>
      </w:r>
      <w:r>
        <w:t xml:space="preserve">, motion </w:t>
      </w:r>
      <w:r w:rsidR="00542EEF">
        <w:t>approved.</w:t>
      </w:r>
    </w:p>
    <w:p w14:paraId="6E45C0A1" w14:textId="04FBC964" w:rsidR="00542EEF" w:rsidRDefault="00542EEF" w:rsidP="00691E05">
      <w:pPr>
        <w:pStyle w:val="ListParagraph"/>
        <w:ind w:left="2160"/>
      </w:pPr>
    </w:p>
    <w:p w14:paraId="4A69C031" w14:textId="4D732AA1" w:rsidR="00542EEF" w:rsidRDefault="00542EEF" w:rsidP="00542EEF">
      <w:pPr>
        <w:pStyle w:val="ListParagraph"/>
        <w:numPr>
          <w:ilvl w:val="0"/>
          <w:numId w:val="9"/>
        </w:numPr>
      </w:pPr>
      <w:r>
        <w:t>Consider Conditional Use Permit for Apartment above “Boss of Cars” body shop.</w:t>
      </w:r>
    </w:p>
    <w:p w14:paraId="5637392E" w14:textId="63B7EA27" w:rsidR="00542EEF" w:rsidRDefault="00542EEF" w:rsidP="00542EEF">
      <w:pPr>
        <w:pStyle w:val="ListParagraph"/>
        <w:numPr>
          <w:ilvl w:val="1"/>
          <w:numId w:val="9"/>
        </w:numPr>
      </w:pPr>
      <w:r>
        <w:t>“Providing a condition to occupy the upstairs of a commercial business</w:t>
      </w:r>
      <w:r w:rsidR="00C12BCE">
        <w:t xml:space="preserve"> in a residential capacity, adhering to all of the residential building codes required for an occupancy permit, as needed for a single-family dwelling.</w:t>
      </w:r>
      <w:r w:rsidR="00AE1E15">
        <w:t>”</w:t>
      </w:r>
    </w:p>
    <w:p w14:paraId="5EE2D3A1" w14:textId="6C01FFF1" w:rsidR="00C12BCE" w:rsidRDefault="00C12BCE" w:rsidP="00C12BCE">
      <w:pPr>
        <w:ind w:left="2160"/>
      </w:pPr>
      <w:r>
        <w:t>Motion on the floor to send suggested wording to the Village Council</w:t>
      </w:r>
    </w:p>
    <w:p w14:paraId="23C4B97D" w14:textId="43AFC788" w:rsidR="00C12BCE" w:rsidRDefault="00C12BCE" w:rsidP="00C12BCE">
      <w:pPr>
        <w:ind w:left="2160"/>
      </w:pPr>
      <w:r w:rsidRPr="00C12BCE">
        <w:rPr>
          <w:b/>
        </w:rPr>
        <w:t>Motion:</w:t>
      </w:r>
      <w:r>
        <w:t xml:space="preserve"> Dave Vescelius</w:t>
      </w:r>
    </w:p>
    <w:p w14:paraId="49869528" w14:textId="597E1747" w:rsidR="00C12BCE" w:rsidRDefault="00C12BCE" w:rsidP="00C12BCE">
      <w:pPr>
        <w:ind w:left="2160"/>
      </w:pPr>
      <w:r>
        <w:rPr>
          <w:b/>
        </w:rPr>
        <w:t>Seconded:</w:t>
      </w:r>
      <w:r>
        <w:t xml:space="preserve"> Jeff Cratsenburg</w:t>
      </w:r>
    </w:p>
    <w:p w14:paraId="554FD76F" w14:textId="2A52EDB7" w:rsidR="00C12BCE" w:rsidRPr="00C12BCE" w:rsidRDefault="00C12BCE" w:rsidP="00C12BCE">
      <w:pPr>
        <w:ind w:left="2160"/>
      </w:pPr>
      <w:r>
        <w:lastRenderedPageBreak/>
        <w:t>Ayes all, motion approved.</w:t>
      </w:r>
    </w:p>
    <w:p w14:paraId="35B5D231" w14:textId="77777777" w:rsidR="00C12BCE" w:rsidRDefault="002B67E3" w:rsidP="00D116ED">
      <w:r>
        <w:tab/>
      </w:r>
      <w:r w:rsidRPr="002B67E3">
        <w:rPr>
          <w:b/>
        </w:rPr>
        <w:t>Other:</w:t>
      </w:r>
      <w:r>
        <w:t xml:space="preserve"> </w:t>
      </w:r>
    </w:p>
    <w:p w14:paraId="10A814CE" w14:textId="77777777" w:rsidR="00C12BCE" w:rsidRDefault="00C12BCE" w:rsidP="00D116ED">
      <w:r>
        <w:tab/>
      </w:r>
      <w:r>
        <w:tab/>
        <w:t>Zoning change considerations from the Planning Commission</w:t>
      </w:r>
    </w:p>
    <w:p w14:paraId="2E6D70A2" w14:textId="49336780" w:rsidR="00C47036" w:rsidRDefault="00C12BCE" w:rsidP="00C12BCE">
      <w:pPr>
        <w:pStyle w:val="ListParagraph"/>
        <w:numPr>
          <w:ilvl w:val="0"/>
          <w:numId w:val="11"/>
        </w:numPr>
      </w:pPr>
      <w:r>
        <w:t xml:space="preserve">Amend </w:t>
      </w:r>
      <w:r w:rsidR="00AD47C7">
        <w:t>Z</w:t>
      </w:r>
      <w:r>
        <w:t>oning</w:t>
      </w:r>
      <w:r w:rsidR="00AD47C7">
        <w:t xml:space="preserve"> Ordinance No. 17, Section 4, Item 19, to include fireworks use as defined by </w:t>
      </w:r>
      <w:r w:rsidR="002C7A51">
        <w:t xml:space="preserve">Michigan Fireworks Safety Act, Act 256 of 2011, concerning the use of </w:t>
      </w:r>
      <w:r w:rsidR="0093561E">
        <w:t>fireworks within the Village of Cement City</w:t>
      </w:r>
      <w:r w:rsidR="00AA1116">
        <w:t xml:space="preserve"> and to remove Section4, Item 32 per revised State of Michigan Public Act 256 of 2011</w:t>
      </w:r>
      <w:r w:rsidR="0093561E">
        <w:t xml:space="preserve">. </w:t>
      </w:r>
    </w:p>
    <w:p w14:paraId="4A7348C9" w14:textId="77777777" w:rsidR="00AE1E15" w:rsidRDefault="0093561E" w:rsidP="0093561E">
      <w:pPr>
        <w:pStyle w:val="ListParagraph"/>
        <w:numPr>
          <w:ilvl w:val="0"/>
          <w:numId w:val="12"/>
        </w:numPr>
      </w:pPr>
      <w:r>
        <w:t>The Planning Commission recommends the Village Council</w:t>
      </w:r>
    </w:p>
    <w:p w14:paraId="16AE86F8" w14:textId="5376533F" w:rsidR="0093561E" w:rsidRDefault="00AE1E15" w:rsidP="00AE1E15">
      <w:pPr>
        <w:pStyle w:val="ListParagraph"/>
        <w:ind w:left="2160"/>
      </w:pPr>
      <w:r>
        <w:t>“A</w:t>
      </w:r>
      <w:r w:rsidR="0093561E">
        <w:t xml:space="preserve">mend the </w:t>
      </w:r>
      <w:r>
        <w:t>Z</w:t>
      </w:r>
      <w:r w:rsidR="0093561E">
        <w:t xml:space="preserve">oning language of Ordinance No.17, Section 4, Item 19, to align with the State of Michigan of allowing novelty fireworks (as described by said Act) only </w:t>
      </w:r>
      <w:r>
        <w:t>during</w:t>
      </w:r>
      <w:r w:rsidR="0093561E">
        <w:t xml:space="preserve"> the following times: The day before, the day of and the day after, a Federal/State Legal Holiday. All other times than those stated in Zoning Ordinance No. 17, Section 4, Item 19, shall be subject to legal action from local </w:t>
      </w:r>
      <w:r>
        <w:t>Law Enforcement.”</w:t>
      </w:r>
    </w:p>
    <w:p w14:paraId="7D648AC0" w14:textId="152BD30D" w:rsidR="00AE1E15" w:rsidRDefault="00AE1E15" w:rsidP="00AE1E15">
      <w:pPr>
        <w:pStyle w:val="ListParagraph"/>
        <w:ind w:left="2160"/>
      </w:pPr>
    </w:p>
    <w:p w14:paraId="4D4C5165" w14:textId="44DDF762" w:rsidR="00AE1E15" w:rsidRDefault="00AE1E15" w:rsidP="00AE1E15">
      <w:pPr>
        <w:pStyle w:val="ListParagraph"/>
        <w:ind w:left="2160"/>
      </w:pPr>
      <w:r>
        <w:t>Motion on the floor to send suggested wording to the Village Council</w:t>
      </w:r>
    </w:p>
    <w:p w14:paraId="12683349" w14:textId="42843257" w:rsidR="00AE1E15" w:rsidRDefault="00AE1E15" w:rsidP="00AE1E15">
      <w:pPr>
        <w:pStyle w:val="ListParagraph"/>
        <w:ind w:left="2160"/>
      </w:pPr>
    </w:p>
    <w:p w14:paraId="648BFDA2" w14:textId="38C25AF6" w:rsidR="00AE1E15" w:rsidRDefault="00AE1E15" w:rsidP="00AE1E15">
      <w:pPr>
        <w:pStyle w:val="ListParagraph"/>
        <w:ind w:left="2160"/>
      </w:pPr>
      <w:r w:rsidRPr="00AE1E15">
        <w:rPr>
          <w:b/>
        </w:rPr>
        <w:t>Motion:</w:t>
      </w:r>
      <w:r>
        <w:rPr>
          <w:b/>
        </w:rPr>
        <w:t xml:space="preserve"> </w:t>
      </w:r>
      <w:r w:rsidRPr="00AE1E15">
        <w:t>Dave Vescelius</w:t>
      </w:r>
    </w:p>
    <w:p w14:paraId="13285295" w14:textId="6C8565B4" w:rsidR="00AE1E15" w:rsidRDefault="00AE1E15" w:rsidP="00AE1E15">
      <w:pPr>
        <w:pStyle w:val="ListParagraph"/>
        <w:ind w:left="2160"/>
      </w:pPr>
      <w:r>
        <w:rPr>
          <w:b/>
        </w:rPr>
        <w:t>Seconded:</w:t>
      </w:r>
      <w:r>
        <w:t xml:space="preserve"> Jeff Cratsenburg</w:t>
      </w:r>
    </w:p>
    <w:p w14:paraId="5137E8E1" w14:textId="3A2B7390" w:rsidR="00AE1E15" w:rsidRDefault="00AE1E15" w:rsidP="009D7296">
      <w:pPr>
        <w:pStyle w:val="ListParagraph"/>
        <w:ind w:left="2160"/>
      </w:pPr>
      <w:r w:rsidRPr="00AE1E15">
        <w:t xml:space="preserve">Ayes </w:t>
      </w:r>
      <w:r w:rsidR="00FE342A">
        <w:t>a</w:t>
      </w:r>
      <w:r w:rsidRPr="00AE1E15">
        <w:t>ll</w:t>
      </w:r>
      <w:r>
        <w:t>, motion approved</w:t>
      </w:r>
    </w:p>
    <w:p w14:paraId="2FFD35FA" w14:textId="77777777" w:rsidR="002A453F" w:rsidRDefault="002A453F" w:rsidP="009D7296">
      <w:pPr>
        <w:pStyle w:val="ListParagraph"/>
        <w:ind w:left="2160"/>
      </w:pPr>
    </w:p>
    <w:p w14:paraId="6610D04C" w14:textId="63EE08EA" w:rsidR="00FE342A" w:rsidRDefault="00AE1E15" w:rsidP="009D7296">
      <w:pPr>
        <w:pStyle w:val="ListParagraph"/>
        <w:numPr>
          <w:ilvl w:val="0"/>
          <w:numId w:val="11"/>
        </w:numPr>
      </w:pPr>
      <w:r>
        <w:t>A</w:t>
      </w:r>
      <w:r w:rsidR="00AA1116">
        <w:t>dd to Zoning Ordinance provisions to include the discharge of any firearm within the Village of Cement City, City Limits. This will include property zoned Agriculture</w:t>
      </w:r>
      <w:r w:rsidR="00FE342A">
        <w:t xml:space="preserve"> (as allowed by State Law) and adhere to State Firearms Laws involving unlawful discharge of a firearm as per the distances described in State Law (State legal references to be determined and forthcoming).</w:t>
      </w:r>
    </w:p>
    <w:p w14:paraId="3DD8DD56" w14:textId="77777777" w:rsidR="009D7296" w:rsidRDefault="009D7296" w:rsidP="009D7296">
      <w:pPr>
        <w:pStyle w:val="ListParagraph"/>
        <w:ind w:left="1800"/>
      </w:pPr>
    </w:p>
    <w:p w14:paraId="7A68DD52" w14:textId="580D83F9" w:rsidR="00FE342A" w:rsidRDefault="00FE342A" w:rsidP="00FE342A">
      <w:pPr>
        <w:pStyle w:val="ListParagraph"/>
        <w:ind w:left="1800"/>
      </w:pPr>
      <w:r>
        <w:t>Motion of the floor to send suggested wording to the Village Council</w:t>
      </w:r>
    </w:p>
    <w:p w14:paraId="1F4C654C" w14:textId="77777777" w:rsidR="00FE342A" w:rsidRDefault="00FE342A" w:rsidP="00FE342A">
      <w:pPr>
        <w:pStyle w:val="ListParagraph"/>
        <w:ind w:left="1800"/>
      </w:pPr>
    </w:p>
    <w:p w14:paraId="558C2725" w14:textId="77777777" w:rsidR="00FE342A" w:rsidRDefault="00FE342A" w:rsidP="00FE342A">
      <w:pPr>
        <w:pStyle w:val="ListParagraph"/>
        <w:ind w:left="1800"/>
      </w:pPr>
      <w:r>
        <w:rPr>
          <w:b/>
        </w:rPr>
        <w:t>Motion:</w:t>
      </w:r>
      <w:r>
        <w:t xml:space="preserve"> Dave Vescelius</w:t>
      </w:r>
    </w:p>
    <w:p w14:paraId="4E09E7ED" w14:textId="77777777" w:rsidR="00FE342A" w:rsidRDefault="00FE342A" w:rsidP="00FE342A">
      <w:pPr>
        <w:pStyle w:val="ListParagraph"/>
        <w:ind w:left="1800"/>
      </w:pPr>
      <w:r>
        <w:rPr>
          <w:b/>
        </w:rPr>
        <w:t>Seconded:</w:t>
      </w:r>
      <w:r>
        <w:t xml:space="preserve"> Jeff Cratsenburg</w:t>
      </w:r>
    </w:p>
    <w:p w14:paraId="476D5774" w14:textId="75AF7410" w:rsidR="00FE342A" w:rsidRPr="00FE342A" w:rsidRDefault="00FE342A" w:rsidP="009D7296">
      <w:pPr>
        <w:pStyle w:val="ListParagraph"/>
        <w:ind w:left="1800"/>
      </w:pPr>
      <w:r w:rsidRPr="00FE342A">
        <w:t xml:space="preserve">Ayes </w:t>
      </w:r>
      <w:r>
        <w:t>a</w:t>
      </w:r>
      <w:r w:rsidRPr="00FE342A">
        <w:t xml:space="preserve">ll, motion approved </w:t>
      </w:r>
    </w:p>
    <w:p w14:paraId="45D7F8D9" w14:textId="4A4ED12D" w:rsidR="003B603C" w:rsidRDefault="003B603C" w:rsidP="00C47036">
      <w:pPr>
        <w:ind w:left="720"/>
      </w:pPr>
      <w:r w:rsidRPr="003B603C">
        <w:rPr>
          <w:b/>
        </w:rPr>
        <w:t xml:space="preserve">Motion to Adjourn: </w:t>
      </w:r>
      <w:r>
        <w:t xml:space="preserve"> </w:t>
      </w:r>
      <w:r w:rsidR="00FE342A">
        <w:t>Dave Vescelius</w:t>
      </w:r>
    </w:p>
    <w:p w14:paraId="4CBB83C3" w14:textId="6826209A" w:rsidR="00FE342A" w:rsidRDefault="00FE342A" w:rsidP="00C47036">
      <w:pPr>
        <w:ind w:left="720"/>
      </w:pPr>
      <w:r>
        <w:rPr>
          <w:b/>
        </w:rPr>
        <w:tab/>
        <w:t>Seconded:</w:t>
      </w:r>
      <w:r>
        <w:t xml:space="preserve"> Jeff Cratsenburg</w:t>
      </w:r>
    </w:p>
    <w:p w14:paraId="267E9D98" w14:textId="5A71AC42" w:rsidR="009122BB" w:rsidRDefault="00FE342A" w:rsidP="00C47036">
      <w:pPr>
        <w:ind w:left="720"/>
      </w:pPr>
      <w:r>
        <w:rPr>
          <w:b/>
        </w:rPr>
        <w:t xml:space="preserve">Adjourned: </w:t>
      </w:r>
      <w:r w:rsidR="00D116ED">
        <w:rPr>
          <w:b/>
        </w:rPr>
        <w:t>7:4</w:t>
      </w:r>
      <w:r>
        <w:rPr>
          <w:b/>
        </w:rPr>
        <w:t>5</w:t>
      </w:r>
      <w:r w:rsidR="00D116ED">
        <w:rPr>
          <w:b/>
        </w:rPr>
        <w:t xml:space="preserve"> </w:t>
      </w:r>
      <w:r w:rsidR="009122BB">
        <w:t>pm</w:t>
      </w:r>
    </w:p>
    <w:p w14:paraId="3823FC02" w14:textId="77777777" w:rsidR="009122BB" w:rsidRDefault="009122BB" w:rsidP="00C47036">
      <w:pPr>
        <w:ind w:left="720"/>
      </w:pPr>
    </w:p>
    <w:p w14:paraId="579E69E1" w14:textId="7350BEAB" w:rsidR="00C47036" w:rsidRDefault="00C47036" w:rsidP="00C47036">
      <w:pPr>
        <w:ind w:left="720"/>
      </w:pPr>
    </w:p>
    <w:p w14:paraId="7BAF8F78" w14:textId="77777777" w:rsidR="00C47036" w:rsidRDefault="00C47036" w:rsidP="00C47036">
      <w:pPr>
        <w:ind w:left="720"/>
      </w:pPr>
    </w:p>
    <w:p w14:paraId="09728716" w14:textId="77777777" w:rsidR="003B603C" w:rsidRDefault="003B603C" w:rsidP="003B603C">
      <w:pPr>
        <w:ind w:left="720"/>
      </w:pPr>
    </w:p>
    <w:p w14:paraId="242C895E" w14:textId="77777777" w:rsidR="00EB6219" w:rsidRDefault="00EB6219" w:rsidP="00EB6219">
      <w:r>
        <w:tab/>
      </w:r>
    </w:p>
    <w:sectPr w:rsidR="00EB6219" w:rsidSect="009D7296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D7B3E"/>
    <w:multiLevelType w:val="hybridMultilevel"/>
    <w:tmpl w:val="7CDC9D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8AE7FE9"/>
    <w:multiLevelType w:val="hybridMultilevel"/>
    <w:tmpl w:val="F8C8CD74"/>
    <w:lvl w:ilvl="0" w:tplc="4D7A9F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BD44B36"/>
    <w:multiLevelType w:val="hybridMultilevel"/>
    <w:tmpl w:val="FC40C37A"/>
    <w:lvl w:ilvl="0" w:tplc="179E8954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E834A7E"/>
    <w:multiLevelType w:val="hybridMultilevel"/>
    <w:tmpl w:val="89B67D08"/>
    <w:lvl w:ilvl="0" w:tplc="08E6B4F2">
      <w:start w:val="1"/>
      <w:numFmt w:val="decimal"/>
      <w:lvlText w:val="%1."/>
      <w:lvlJc w:val="left"/>
      <w:pPr>
        <w:ind w:left="207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22293773"/>
    <w:multiLevelType w:val="hybridMultilevel"/>
    <w:tmpl w:val="AD123C76"/>
    <w:lvl w:ilvl="0" w:tplc="845A0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3631A"/>
    <w:multiLevelType w:val="hybridMultilevel"/>
    <w:tmpl w:val="8EEC71D0"/>
    <w:lvl w:ilvl="0" w:tplc="3632A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2E228C0"/>
    <w:multiLevelType w:val="hybridMultilevel"/>
    <w:tmpl w:val="E652774A"/>
    <w:lvl w:ilvl="0" w:tplc="F44EEC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DE17945"/>
    <w:multiLevelType w:val="hybridMultilevel"/>
    <w:tmpl w:val="03C0492A"/>
    <w:lvl w:ilvl="0" w:tplc="DF205E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44F2906"/>
    <w:multiLevelType w:val="hybridMultilevel"/>
    <w:tmpl w:val="C0A06F82"/>
    <w:lvl w:ilvl="0" w:tplc="3998CF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72322A8"/>
    <w:multiLevelType w:val="hybridMultilevel"/>
    <w:tmpl w:val="A01CE79E"/>
    <w:lvl w:ilvl="0" w:tplc="7A5468F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70B21BEC"/>
    <w:multiLevelType w:val="hybridMultilevel"/>
    <w:tmpl w:val="11881592"/>
    <w:lvl w:ilvl="0" w:tplc="5DFAC0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FBA5BFA"/>
    <w:multiLevelType w:val="hybridMultilevel"/>
    <w:tmpl w:val="B770D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11"/>
  </w:num>
  <w:num w:numId="7">
    <w:abstractNumId w:val="3"/>
  </w:num>
  <w:num w:numId="8">
    <w:abstractNumId w:val="5"/>
  </w:num>
  <w:num w:numId="9">
    <w:abstractNumId w:val="1"/>
  </w:num>
  <w:num w:numId="10">
    <w:abstractNumId w:val="2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85"/>
    <w:rsid w:val="00076D9E"/>
    <w:rsid w:val="00082FDC"/>
    <w:rsid w:val="00091909"/>
    <w:rsid w:val="002A453F"/>
    <w:rsid w:val="002B67E3"/>
    <w:rsid w:val="002C7A51"/>
    <w:rsid w:val="003B0518"/>
    <w:rsid w:val="003B603C"/>
    <w:rsid w:val="003D4C55"/>
    <w:rsid w:val="00542EEF"/>
    <w:rsid w:val="0061276B"/>
    <w:rsid w:val="006158AF"/>
    <w:rsid w:val="00620914"/>
    <w:rsid w:val="00675A8B"/>
    <w:rsid w:val="00691E05"/>
    <w:rsid w:val="00732F7E"/>
    <w:rsid w:val="0079471C"/>
    <w:rsid w:val="007E1303"/>
    <w:rsid w:val="00874BE4"/>
    <w:rsid w:val="0090547B"/>
    <w:rsid w:val="009122BB"/>
    <w:rsid w:val="0093561E"/>
    <w:rsid w:val="009811C4"/>
    <w:rsid w:val="009952C1"/>
    <w:rsid w:val="009D7296"/>
    <w:rsid w:val="00A833A7"/>
    <w:rsid w:val="00AA1116"/>
    <w:rsid w:val="00AD47C7"/>
    <w:rsid w:val="00AE1E15"/>
    <w:rsid w:val="00AE25D1"/>
    <w:rsid w:val="00B46D78"/>
    <w:rsid w:val="00C12BCE"/>
    <w:rsid w:val="00C47036"/>
    <w:rsid w:val="00D116ED"/>
    <w:rsid w:val="00D63956"/>
    <w:rsid w:val="00E47F85"/>
    <w:rsid w:val="00EB6219"/>
    <w:rsid w:val="00FB2A0D"/>
    <w:rsid w:val="00FE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03E9E"/>
  <w15:chartTrackingRefBased/>
  <w15:docId w15:val="{9408252C-C793-40F7-BFFA-7D813D2E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F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9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E. Arnett</dc:creator>
  <cp:keywords/>
  <dc:description/>
  <cp:lastModifiedBy>Clerk Village of Cement City</cp:lastModifiedBy>
  <cp:revision>2</cp:revision>
  <cp:lastPrinted>2018-05-10T22:51:00Z</cp:lastPrinted>
  <dcterms:created xsi:type="dcterms:W3CDTF">2018-05-10T22:51:00Z</dcterms:created>
  <dcterms:modified xsi:type="dcterms:W3CDTF">2018-05-10T22:51:00Z</dcterms:modified>
</cp:coreProperties>
</file>