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bookmarkStart w:id="0" w:name="_GoBack"/>
      <w:bookmarkEnd w:id="0"/>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E52471" w:rsidP="00E52471">
      <w:pPr>
        <w:spacing w:before="100" w:beforeAutospacing="1" w:after="100" w:afterAutospacing="1"/>
        <w:ind w:right="180"/>
      </w:pPr>
      <w:r>
        <w:t>June 14</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B330BD">
        <w:t>of Allegiance.  Attendance: 4</w:t>
      </w:r>
      <w:r>
        <w:t xml:space="preserve"> Citizens present.  Members </w:t>
      </w:r>
      <w:r w:rsidR="00530646">
        <w:t>present:  Mel Cure, Cathy Senkewitz,</w:t>
      </w:r>
      <w:r w:rsidR="00792E64">
        <w:t xml:space="preserve"> Jeff Cratsenburg,</w:t>
      </w:r>
      <w:r w:rsidR="00B350D7">
        <w:t xml:space="preserve"> </w:t>
      </w:r>
      <w:r w:rsidR="00E52471">
        <w:t xml:space="preserve">Patty Buvia </w:t>
      </w:r>
      <w:r w:rsidR="002A232C">
        <w:t xml:space="preserve">and </w:t>
      </w:r>
      <w:r w:rsidR="00B350D7">
        <w:t>Zachery Karnaz.</w:t>
      </w:r>
      <w:r w:rsidR="00792E64">
        <w:t xml:space="preserve">  </w:t>
      </w:r>
      <w:r w:rsidR="00B330BD">
        <w:t xml:space="preserve"> </w:t>
      </w:r>
      <w:r w:rsidR="00EA27E5">
        <w:t>Clerk Carol Ladd</w:t>
      </w:r>
      <w:r w:rsidR="002A232C">
        <w:t xml:space="preserve"> and Treasurer Chari Cure were</w:t>
      </w:r>
      <w:r>
        <w:t xml:space="preserve"> present.</w:t>
      </w:r>
    </w:p>
    <w:p w:rsidR="00E52471" w:rsidRDefault="006D422B" w:rsidP="004163E9">
      <w:pPr>
        <w:spacing w:before="100" w:beforeAutospacing="1" w:after="100" w:afterAutospacing="1"/>
        <w:ind w:left="90" w:right="180"/>
      </w:pPr>
      <w:r>
        <w:rPr>
          <w:b/>
          <w:bCs/>
          <w:u w:val="single"/>
        </w:rPr>
        <w:t>Departments</w:t>
      </w:r>
      <w:r w:rsidR="001C3A94">
        <w:br/>
      </w:r>
      <w:r>
        <w:t xml:space="preserve">Police:  </w:t>
      </w:r>
      <w:r w:rsidR="00774629">
        <w:t>Chief Elwell reported.</w:t>
      </w:r>
    </w:p>
    <w:p w:rsidR="006D422B" w:rsidRDefault="006D422B" w:rsidP="004163E9">
      <w:pPr>
        <w:spacing w:before="100" w:beforeAutospacing="1" w:after="100" w:afterAutospacing="1"/>
        <w:ind w:left="90" w:right="180"/>
      </w:pPr>
      <w:r>
        <w:t>Fire:  None.</w:t>
      </w:r>
    </w:p>
    <w:p w:rsidR="006D422B" w:rsidRDefault="006D422B" w:rsidP="004163E9">
      <w:pPr>
        <w:spacing w:before="100" w:beforeAutospacing="1" w:after="100" w:afterAutospacing="1"/>
        <w:ind w:left="90" w:right="180"/>
      </w:pPr>
      <w:r>
        <w:rPr>
          <w:b/>
          <w:bCs/>
          <w:u w:val="single"/>
        </w:rPr>
        <w:t>Guest Speaker-</w:t>
      </w:r>
      <w:r w:rsidR="00B330BD">
        <w:rPr>
          <w:bCs/>
        </w:rPr>
        <w:t>None.</w:t>
      </w:r>
    </w:p>
    <w:p w:rsidR="00774629" w:rsidRDefault="006D422B" w:rsidP="004163E9">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E52471">
        <w:t>lar Meeting minutes of the 5-10</w:t>
      </w:r>
      <w:r w:rsidR="00792E64">
        <w:t>-18</w:t>
      </w:r>
      <w:r w:rsidR="00CB5F37">
        <w:t xml:space="preserve"> meeting were revie</w:t>
      </w:r>
      <w:r w:rsidR="000407AC">
        <w:t xml:space="preserve">wed.  Motion made by </w:t>
      </w:r>
      <w:r w:rsidR="00774629">
        <w:t>Cratsenburg</w:t>
      </w:r>
      <w:r w:rsidR="00EA27E5">
        <w:t xml:space="preserve">, second by </w:t>
      </w:r>
      <w:r w:rsidR="00774629">
        <w:t>Senkewitz</w:t>
      </w:r>
      <w:r w:rsidR="00CB5F37">
        <w:t xml:space="preserve"> to accept the Regular minutes.  Ayes all, motion passed. </w:t>
      </w:r>
    </w:p>
    <w:p w:rsidR="00774629" w:rsidRDefault="00774629" w:rsidP="004163E9">
      <w:pPr>
        <w:spacing w:before="100" w:beforeAutospacing="1" w:after="100" w:afterAutospacing="1"/>
        <w:ind w:left="90" w:right="180"/>
      </w:pPr>
      <w:r w:rsidRPr="00774629">
        <w:rPr>
          <w:bCs/>
        </w:rPr>
        <w:t>Motion made by Senkewitz, second by Cratsenburg to accept the Conditional Use Minutes from the 5</w:t>
      </w:r>
      <w:r w:rsidRPr="00774629">
        <w:t>-</w:t>
      </w:r>
      <w:r>
        <w:t>24-18 hearing.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774629">
        <w:t>by Senkewitz</w:t>
      </w:r>
      <w:r w:rsidR="00B330BD">
        <w:t xml:space="preserve">, second by </w:t>
      </w:r>
      <w:r w:rsidR="00774629">
        <w:t>Karnaz</w:t>
      </w:r>
      <w:r>
        <w:t xml:space="preserve"> to accept the </w:t>
      </w:r>
      <w:r w:rsidR="00774629">
        <w:t>May</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603B93">
        <w:t>Senkewitz</w:t>
      </w:r>
      <w:r w:rsidR="00F63ED4">
        <w:t>, second by</w:t>
      </w:r>
      <w:r w:rsidR="00774629">
        <w:t xml:space="preserve"> Karnaz</w:t>
      </w:r>
      <w:r w:rsidR="00F63ED4">
        <w:t xml:space="preserve"> to pay existing bills.</w:t>
      </w:r>
      <w:r>
        <w:t xml:space="preserve"> </w:t>
      </w:r>
      <w:r w:rsidR="00F63ED4">
        <w:t xml:space="preserve"> </w:t>
      </w:r>
      <w:r>
        <w:t>All ayes, motion passed.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774629">
        <w:t>Mel</w:t>
      </w:r>
      <w:r w:rsidR="00B330BD">
        <w:t xml:space="preserve"> report</w:t>
      </w:r>
      <w:r w:rsidR="00774629">
        <w:t xml:space="preserve">ed in Eric’s absence.  The Village is working with Columbia Township to ticket owners who are not in zoning compliance.  A reminder to citizens to abide by our nuisance grass ordinance is appreciated.  A citizen asked the village to help with concern of loud music from the business district.  She stated that she is working with the owner and they will try to resolve the issue.  </w:t>
      </w:r>
    </w:p>
    <w:p w:rsidR="00774629" w:rsidRDefault="006D422B" w:rsidP="00774629">
      <w:pPr>
        <w:spacing w:before="100" w:beforeAutospacing="1" w:after="100" w:afterAutospacing="1"/>
        <w:ind w:left="90" w:right="180"/>
      </w:pPr>
      <w:r>
        <w:t xml:space="preserve">Building:  </w:t>
      </w:r>
      <w:r w:rsidR="00CB5F37">
        <w:t>Mel reported on DPW</w:t>
      </w:r>
      <w:r w:rsidR="006943AF">
        <w:t xml:space="preserve"> in Tim’s absence</w:t>
      </w:r>
      <w:r w:rsidR="00CB5F37">
        <w:t xml:space="preserve">.  </w:t>
      </w:r>
      <w:r w:rsidR="00774629">
        <w:t>Village truck is in for sandblasting repair as discussed at the last meeting.</w:t>
      </w:r>
    </w:p>
    <w:p w:rsidR="00F8407A" w:rsidRDefault="006D422B" w:rsidP="004163E9">
      <w:pPr>
        <w:spacing w:before="100" w:beforeAutospacing="1" w:after="100" w:afterAutospacing="1"/>
        <w:ind w:left="90" w:right="180"/>
      </w:pPr>
      <w:r>
        <w:t>Planning:</w:t>
      </w:r>
      <w:r w:rsidR="00F8407A">
        <w:t xml:space="preserve">  </w:t>
      </w:r>
      <w:r w:rsidR="00774629">
        <w:t>The next planning meeting is scheduled for August 6 at 7:00 p.m. at the Village Hall.</w:t>
      </w:r>
    </w:p>
    <w:p w:rsidR="00F8407A" w:rsidRPr="00EA27E5" w:rsidRDefault="006D422B" w:rsidP="00E52471">
      <w:pPr>
        <w:spacing w:before="100" w:beforeAutospacing="1" w:after="100" w:afterAutospacing="1"/>
        <w:ind w:left="90" w:right="180"/>
        <w:rPr>
          <w:bCs/>
        </w:rPr>
      </w:pPr>
      <w:r>
        <w:rPr>
          <w:b/>
          <w:bCs/>
          <w:u w:val="single"/>
        </w:rPr>
        <w:t>Old Business</w:t>
      </w:r>
      <w:r>
        <w:t> </w:t>
      </w:r>
      <w:r w:rsidR="00603B93">
        <w:t>–</w:t>
      </w:r>
      <w:r w:rsidR="00774629">
        <w:t>Praise was given for another accomplished and respectful parade.  Equipment Rental checks are to be sent to Doretta Turk and Columbia Music Association.</w:t>
      </w:r>
    </w:p>
    <w:p w:rsidR="00F8407A" w:rsidRPr="00F8407A" w:rsidRDefault="006D422B" w:rsidP="00F8407A">
      <w:pPr>
        <w:spacing w:before="100" w:beforeAutospacing="1" w:after="100" w:afterAutospacing="1"/>
        <w:ind w:left="90" w:right="180"/>
        <w:rPr>
          <w:bCs/>
        </w:rPr>
      </w:pPr>
      <w:r>
        <w:rPr>
          <w:b/>
          <w:bCs/>
          <w:u w:val="single"/>
        </w:rPr>
        <w:t>New Business</w:t>
      </w:r>
      <w:r w:rsidR="004A51CF">
        <w:rPr>
          <w:b/>
          <w:bCs/>
          <w:u w:val="single"/>
        </w:rPr>
        <w:t xml:space="preserve"> </w:t>
      </w:r>
      <w:r w:rsidR="004C4711">
        <w:rPr>
          <w:bCs/>
        </w:rPr>
        <w:t>–</w:t>
      </w:r>
      <w:r w:rsidR="003E56E7">
        <w:rPr>
          <w:bCs/>
        </w:rPr>
        <w:t xml:space="preserve">A quote for road work to Local Streets was reviewed.  Motion made by Senkewitz, second by Cratsenburg to approve work to local streets and to update the budget for work to be performed after July 1, 2018.  Roll call vote:  Senkewitz, yes; Cratsenburg, yes; Karnaz, yes; Buvia, yes; Cure, yes.  Ayes all, motion passed. </w:t>
      </w:r>
    </w:p>
    <w:p w:rsidR="00E65527" w:rsidRDefault="006D422B" w:rsidP="004163E9">
      <w:pPr>
        <w:spacing w:before="100" w:beforeAutospacing="1" w:after="100" w:afterAutospacing="1"/>
        <w:ind w:left="90" w:right="180"/>
        <w:rPr>
          <w:b/>
          <w:bCs/>
          <w:u w:val="single"/>
        </w:rPr>
      </w:pPr>
      <w:r>
        <w:rPr>
          <w:b/>
          <w:bCs/>
          <w:u w:val="single"/>
        </w:rPr>
        <w:t>Public Participation</w:t>
      </w:r>
      <w:r w:rsidR="002600BD">
        <w:rPr>
          <w:b/>
          <w:bCs/>
          <w:u w:val="single"/>
        </w:rPr>
        <w:t>-</w:t>
      </w:r>
      <w:r w:rsidR="003E56E7">
        <w:rPr>
          <w:b/>
          <w:bCs/>
        </w:rPr>
        <w:t xml:space="preserve"> </w:t>
      </w:r>
      <w:r w:rsidR="003E56E7" w:rsidRPr="003E56E7">
        <w:rPr>
          <w:bCs/>
        </w:rPr>
        <w:t>Mr. Bamm updated council on potential uses at the 130 Jackson Street Property.</w:t>
      </w:r>
      <w:r w:rsidR="003E56E7">
        <w:rPr>
          <w:b/>
          <w:bCs/>
          <w:u w:val="single"/>
        </w:rPr>
        <w:t xml:space="preserve">  </w:t>
      </w:r>
      <w:r w:rsidR="003E56E7" w:rsidRPr="003E56E7">
        <w:rPr>
          <w:bCs/>
        </w:rPr>
        <w:t xml:space="preserve">Council encouraged him to continue chipping away at ideas while working closely with zoning and </w:t>
      </w:r>
      <w:r w:rsidR="003E56E7" w:rsidRPr="003E56E7">
        <w:rPr>
          <w:bCs/>
        </w:rPr>
        <w:lastRenderedPageBreak/>
        <w:t>building inspectors.</w:t>
      </w:r>
      <w:r w:rsidR="003E56E7">
        <w:rPr>
          <w:b/>
          <w:bCs/>
          <w:u w:val="single"/>
        </w:rPr>
        <w:t xml:space="preserve">  </w:t>
      </w:r>
      <w:r w:rsidR="00C7010B" w:rsidRPr="003E56E7">
        <w:rPr>
          <w:b/>
          <w:bCs/>
          <w:u w:val="single"/>
        </w:rPr>
        <w:br/>
      </w:r>
    </w:p>
    <w:p w:rsidR="00C33A77" w:rsidRPr="00B26361" w:rsidRDefault="006D422B" w:rsidP="004163E9">
      <w:pPr>
        <w:spacing w:before="100" w:beforeAutospacing="1" w:after="100" w:afterAutospacing="1"/>
        <w:ind w:left="90" w:right="180"/>
      </w:pPr>
      <w:r>
        <w:rPr>
          <w:b/>
          <w:bCs/>
          <w:u w:val="single"/>
        </w:rPr>
        <w:t>Good &amp; Welfare</w:t>
      </w:r>
      <w:r w:rsidR="00B26361">
        <w:t xml:space="preserve"> </w:t>
      </w:r>
      <w:r w:rsidR="00B26361">
        <w:br/>
      </w:r>
      <w:r w:rsidR="00C33A77">
        <w:t>Motion m</w:t>
      </w:r>
      <w:r w:rsidR="00B26361">
        <w:t xml:space="preserve">ade by </w:t>
      </w:r>
      <w:r w:rsidR="003E56E7">
        <w:t>Cratsenburg, second by Cure</w:t>
      </w:r>
      <w:r w:rsidR="004F1AEF">
        <w:t xml:space="preserve"> </w:t>
      </w:r>
      <w:r w:rsidR="007344DC">
        <w:t xml:space="preserve">to adjourn the meeting </w:t>
      </w:r>
      <w:r w:rsidR="003E56E7">
        <w:t>at 8:05</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3715DE">
      <w:pgSz w:w="12240" w:h="15840"/>
      <w:pgMar w:top="72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4010BD"/>
    <w:rsid w:val="004039E0"/>
    <w:rsid w:val="00406131"/>
    <w:rsid w:val="00406239"/>
    <w:rsid w:val="004163E9"/>
    <w:rsid w:val="00416EA8"/>
    <w:rsid w:val="004234FB"/>
    <w:rsid w:val="00430CC7"/>
    <w:rsid w:val="00434D02"/>
    <w:rsid w:val="00453A87"/>
    <w:rsid w:val="00460440"/>
    <w:rsid w:val="004608FB"/>
    <w:rsid w:val="0046200C"/>
    <w:rsid w:val="00473640"/>
    <w:rsid w:val="00486F39"/>
    <w:rsid w:val="004A51CF"/>
    <w:rsid w:val="004B3082"/>
    <w:rsid w:val="004B4C20"/>
    <w:rsid w:val="004C4711"/>
    <w:rsid w:val="004C5D7D"/>
    <w:rsid w:val="004D4FCE"/>
    <w:rsid w:val="004E044D"/>
    <w:rsid w:val="004F1AEF"/>
    <w:rsid w:val="004F33CB"/>
    <w:rsid w:val="00513AE0"/>
    <w:rsid w:val="0052005B"/>
    <w:rsid w:val="00530646"/>
    <w:rsid w:val="00546C06"/>
    <w:rsid w:val="0054744B"/>
    <w:rsid w:val="00570608"/>
    <w:rsid w:val="00573226"/>
    <w:rsid w:val="005B0E21"/>
    <w:rsid w:val="005C096E"/>
    <w:rsid w:val="005F3BC2"/>
    <w:rsid w:val="00603B93"/>
    <w:rsid w:val="00604933"/>
    <w:rsid w:val="00615C3C"/>
    <w:rsid w:val="00615DF0"/>
    <w:rsid w:val="0062629B"/>
    <w:rsid w:val="006602A6"/>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4049E"/>
    <w:rsid w:val="007601E5"/>
    <w:rsid w:val="00766C81"/>
    <w:rsid w:val="00771AE2"/>
    <w:rsid w:val="007722DE"/>
    <w:rsid w:val="00774629"/>
    <w:rsid w:val="00786CEF"/>
    <w:rsid w:val="007875ED"/>
    <w:rsid w:val="00792E64"/>
    <w:rsid w:val="007C290B"/>
    <w:rsid w:val="007C481F"/>
    <w:rsid w:val="007C6A87"/>
    <w:rsid w:val="007C73B0"/>
    <w:rsid w:val="00802F48"/>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96E33"/>
    <w:rsid w:val="008A0A51"/>
    <w:rsid w:val="008A5C09"/>
    <w:rsid w:val="008A74D1"/>
    <w:rsid w:val="008B4706"/>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A6FD8"/>
    <w:rsid w:val="009C1B31"/>
    <w:rsid w:val="009C7C26"/>
    <w:rsid w:val="009D2555"/>
    <w:rsid w:val="009E16A5"/>
    <w:rsid w:val="009E2DCE"/>
    <w:rsid w:val="009E4B9D"/>
    <w:rsid w:val="009F1420"/>
    <w:rsid w:val="009F7176"/>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CF1D39"/>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32266"/>
    <w:rsid w:val="00E40A92"/>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EABB-E7CB-4EBA-A898-2A70DDDEB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6</cp:revision>
  <cp:lastPrinted>2018-07-12T20:46:00Z</cp:lastPrinted>
  <dcterms:created xsi:type="dcterms:W3CDTF">2018-06-18T20:32:00Z</dcterms:created>
  <dcterms:modified xsi:type="dcterms:W3CDTF">2018-07-12T20:46:00Z</dcterms:modified>
</cp:coreProperties>
</file>